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D2DB" w14:textId="77777777" w:rsidR="00B25A41" w:rsidRDefault="00B25A41" w:rsidP="00B77DCC">
      <w:pPr>
        <w:pStyle w:val="H1"/>
        <w:tabs>
          <w:tab w:val="left" w:pos="357"/>
          <w:tab w:val="left" w:pos="561"/>
        </w:tabs>
        <w:spacing w:before="0" w:after="0" w:line="240" w:lineRule="auto"/>
        <w:jc w:val="center"/>
        <w:rPr>
          <w:rFonts w:ascii="Arial" w:hAnsi="Arial" w:cs="Arial"/>
          <w:sz w:val="28"/>
          <w:szCs w:val="28"/>
        </w:rPr>
      </w:pPr>
      <w:r>
        <w:rPr>
          <w:rFonts w:ascii="Arial" w:hAnsi="Arial" w:cs="Arial"/>
          <w:sz w:val="28"/>
          <w:szCs w:val="28"/>
        </w:rPr>
        <w:t>COLEFORD TOWN COUNCIL</w:t>
      </w:r>
    </w:p>
    <w:p w14:paraId="4ED517CA" w14:textId="77777777" w:rsidR="00B25A41" w:rsidRPr="00B25A41" w:rsidRDefault="00B25A41" w:rsidP="00B25A41"/>
    <w:p w14:paraId="5FFE805D" w14:textId="77777777" w:rsidR="009A6658" w:rsidRPr="00E01343" w:rsidRDefault="009A6658" w:rsidP="00B77DCC">
      <w:pPr>
        <w:pStyle w:val="H1"/>
        <w:tabs>
          <w:tab w:val="left" w:pos="357"/>
          <w:tab w:val="left" w:pos="561"/>
        </w:tabs>
        <w:spacing w:before="0" w:after="0" w:line="240" w:lineRule="auto"/>
        <w:jc w:val="center"/>
        <w:rPr>
          <w:rFonts w:ascii="Arial" w:hAnsi="Arial" w:cs="Arial"/>
          <w:sz w:val="28"/>
          <w:szCs w:val="28"/>
        </w:rPr>
      </w:pPr>
      <w:r w:rsidRPr="00E01343">
        <w:rPr>
          <w:rFonts w:ascii="Arial" w:hAnsi="Arial" w:cs="Arial"/>
          <w:sz w:val="28"/>
          <w:szCs w:val="28"/>
        </w:rPr>
        <w:t>Environmental Policy</w:t>
      </w:r>
    </w:p>
    <w:p w14:paraId="418F63C6" w14:textId="77777777" w:rsidR="009A6658" w:rsidRPr="00E01343" w:rsidRDefault="009A6658" w:rsidP="009A6658">
      <w:pPr>
        <w:tabs>
          <w:tab w:val="left" w:pos="357"/>
          <w:tab w:val="left" w:pos="561"/>
        </w:tabs>
        <w:ind w:left="357"/>
        <w:jc w:val="both"/>
        <w:rPr>
          <w:b/>
          <w:sz w:val="16"/>
          <w:szCs w:val="16"/>
        </w:rPr>
      </w:pPr>
    </w:p>
    <w:p w14:paraId="34F383AA" w14:textId="77777777" w:rsidR="009A6658" w:rsidRPr="00F96D39" w:rsidRDefault="009A6658" w:rsidP="009A6658">
      <w:pPr>
        <w:tabs>
          <w:tab w:val="left" w:pos="357"/>
          <w:tab w:val="left" w:pos="561"/>
        </w:tabs>
        <w:ind w:left="357"/>
        <w:jc w:val="both"/>
      </w:pPr>
      <w:r w:rsidRPr="00F96D39">
        <w:t>It is the policy of Coleford Town Council to minimise its impact on the environment in its capacity as an employer and service provider, and as such is committed to protecting and enhancing the environment by ensuring that environmental impact is considered when any decision of the Council is taken.</w:t>
      </w:r>
    </w:p>
    <w:p w14:paraId="7D0ED756" w14:textId="77777777" w:rsidR="009A6658" w:rsidRPr="00F96D39" w:rsidRDefault="009A6658" w:rsidP="009A6658">
      <w:pPr>
        <w:tabs>
          <w:tab w:val="left" w:pos="357"/>
          <w:tab w:val="left" w:pos="561"/>
        </w:tabs>
        <w:ind w:left="357"/>
        <w:jc w:val="both"/>
        <w:rPr>
          <w:sz w:val="16"/>
          <w:szCs w:val="16"/>
        </w:rPr>
      </w:pPr>
    </w:p>
    <w:p w14:paraId="3D68027E" w14:textId="77777777" w:rsidR="009A6658" w:rsidRPr="00F96D39" w:rsidRDefault="009A6658" w:rsidP="009A6658">
      <w:pPr>
        <w:tabs>
          <w:tab w:val="left" w:pos="357"/>
          <w:tab w:val="left" w:pos="561"/>
        </w:tabs>
        <w:ind w:left="357"/>
        <w:jc w:val="both"/>
      </w:pPr>
      <w:r w:rsidRPr="00F96D39">
        <w:t xml:space="preserve">Whilst recognising the need for sustainable, essential development and the provision of quality public amenities and services the Town Council will seek to protect the environment and to preserve its heritage. </w:t>
      </w:r>
    </w:p>
    <w:p w14:paraId="5A34662D" w14:textId="77777777" w:rsidR="009A6658" w:rsidRPr="00F96D39" w:rsidRDefault="009A6658" w:rsidP="009A6658">
      <w:pPr>
        <w:tabs>
          <w:tab w:val="left" w:pos="357"/>
          <w:tab w:val="left" w:pos="561"/>
        </w:tabs>
        <w:ind w:left="357"/>
        <w:jc w:val="both"/>
        <w:rPr>
          <w:sz w:val="16"/>
          <w:szCs w:val="16"/>
        </w:rPr>
      </w:pPr>
    </w:p>
    <w:p w14:paraId="2740B45A" w14:textId="77777777" w:rsidR="009A6658" w:rsidRPr="00F96D39" w:rsidRDefault="009A6658" w:rsidP="009A6658">
      <w:pPr>
        <w:tabs>
          <w:tab w:val="left" w:pos="357"/>
          <w:tab w:val="left" w:pos="561"/>
        </w:tabs>
        <w:ind w:left="357"/>
        <w:jc w:val="both"/>
        <w:rPr>
          <w:b/>
        </w:rPr>
      </w:pPr>
      <w:r w:rsidRPr="00F96D39">
        <w:rPr>
          <w:b/>
        </w:rPr>
        <w:t xml:space="preserve">Our Commitment </w:t>
      </w:r>
    </w:p>
    <w:p w14:paraId="785398AA" w14:textId="77777777" w:rsidR="009A6658" w:rsidRPr="00F96D39" w:rsidRDefault="009A6658" w:rsidP="009A6658">
      <w:pPr>
        <w:tabs>
          <w:tab w:val="left" w:pos="357"/>
          <w:tab w:val="left" w:pos="561"/>
        </w:tabs>
        <w:ind w:left="357"/>
        <w:jc w:val="both"/>
      </w:pPr>
      <w:r w:rsidRPr="00F96D39">
        <w:t xml:space="preserve">The Town Council will </w:t>
      </w:r>
    </w:p>
    <w:p w14:paraId="3A14A5E6" w14:textId="77777777" w:rsidR="009A6658" w:rsidRPr="00F96D39" w:rsidRDefault="009A6658" w:rsidP="009A6658">
      <w:pPr>
        <w:tabs>
          <w:tab w:val="left" w:pos="357"/>
          <w:tab w:val="left" w:pos="561"/>
        </w:tabs>
        <w:ind w:left="357"/>
        <w:jc w:val="both"/>
        <w:rPr>
          <w:sz w:val="16"/>
          <w:szCs w:val="16"/>
        </w:rPr>
      </w:pPr>
    </w:p>
    <w:p w14:paraId="452D3103" w14:textId="77777777" w:rsidR="009A6658" w:rsidRPr="00F96D39" w:rsidRDefault="009A6658" w:rsidP="009A6658">
      <w:pPr>
        <w:numPr>
          <w:ilvl w:val="0"/>
          <w:numId w:val="13"/>
        </w:numPr>
        <w:tabs>
          <w:tab w:val="clear" w:pos="720"/>
          <w:tab w:val="left" w:pos="357"/>
          <w:tab w:val="left" w:pos="561"/>
        </w:tabs>
        <w:ind w:left="357" w:firstLine="0"/>
        <w:jc w:val="both"/>
        <w:rPr>
          <w:b/>
        </w:rPr>
      </w:pPr>
      <w:r w:rsidRPr="00F96D39">
        <w:rPr>
          <w:b/>
        </w:rPr>
        <w:t xml:space="preserve">Minimise its impact on the local environment by </w:t>
      </w:r>
    </w:p>
    <w:p w14:paraId="71BE0C5D" w14:textId="77777777" w:rsidR="009A6658" w:rsidRPr="00F96D39" w:rsidRDefault="00DD24BC" w:rsidP="009A6658">
      <w:pPr>
        <w:numPr>
          <w:ilvl w:val="0"/>
          <w:numId w:val="15"/>
        </w:numPr>
        <w:tabs>
          <w:tab w:val="clear" w:pos="840"/>
          <w:tab w:val="left" w:pos="357"/>
          <w:tab w:val="left" w:pos="561"/>
        </w:tabs>
        <w:ind w:left="357" w:firstLine="0"/>
        <w:jc w:val="both"/>
      </w:pPr>
      <w:r>
        <w:t>Actively advocating</w:t>
      </w:r>
      <w:r w:rsidR="009A6658" w:rsidRPr="00F96D39">
        <w:t xml:space="preserve"> </w:t>
      </w:r>
      <w:r>
        <w:t>for</w:t>
      </w:r>
      <w:r w:rsidR="009A6658" w:rsidRPr="00F96D39">
        <w:t xml:space="preserve"> the Town Council planning policy </w:t>
      </w:r>
      <w:r>
        <w:t>to be</w:t>
      </w:r>
      <w:r w:rsidR="009A6658" w:rsidRPr="00F96D39">
        <w:t xml:space="preserve"> </w:t>
      </w:r>
      <w:proofErr w:type="gramStart"/>
      <w:r w:rsidR="009A6658" w:rsidRPr="00F96D39">
        <w:t>adhered to at all times</w:t>
      </w:r>
      <w:proofErr w:type="gramEnd"/>
      <w:r w:rsidR="009A6658" w:rsidRPr="00F96D39">
        <w:t>.</w:t>
      </w:r>
    </w:p>
    <w:p w14:paraId="22ED488B" w14:textId="77777777" w:rsidR="009A6658" w:rsidRPr="00F96D39" w:rsidRDefault="009A6658" w:rsidP="009A6658">
      <w:pPr>
        <w:numPr>
          <w:ilvl w:val="0"/>
          <w:numId w:val="15"/>
        </w:numPr>
        <w:tabs>
          <w:tab w:val="clear" w:pos="840"/>
          <w:tab w:val="left" w:pos="357"/>
          <w:tab w:val="left" w:pos="561"/>
        </w:tabs>
        <w:ind w:left="357" w:firstLine="0"/>
        <w:jc w:val="both"/>
      </w:pPr>
      <w:r w:rsidRPr="00F96D39">
        <w:t xml:space="preserve">Complying with all environmental legislation and other environmental requirements. </w:t>
      </w:r>
    </w:p>
    <w:p w14:paraId="0404C09C" w14:textId="77777777" w:rsidR="009A6658" w:rsidRPr="00F96D39" w:rsidRDefault="00DD24BC" w:rsidP="009A6658">
      <w:pPr>
        <w:numPr>
          <w:ilvl w:val="0"/>
          <w:numId w:val="15"/>
        </w:numPr>
        <w:tabs>
          <w:tab w:val="clear" w:pos="840"/>
          <w:tab w:val="left" w:pos="357"/>
          <w:tab w:val="left" w:pos="561"/>
        </w:tabs>
        <w:ind w:left="357" w:firstLine="0"/>
        <w:jc w:val="both"/>
      </w:pPr>
      <w:r>
        <w:t>Actively advocating</w:t>
      </w:r>
      <w:r w:rsidRPr="00F96D39">
        <w:t xml:space="preserve"> </w:t>
      </w:r>
      <w:r>
        <w:t>for</w:t>
      </w:r>
      <w:r w:rsidRPr="00F96D39">
        <w:t xml:space="preserve"> </w:t>
      </w:r>
      <w:r w:rsidR="009A6658" w:rsidRPr="00F96D39">
        <w:t xml:space="preserve">the use of harmful pesticides and chemicals </w:t>
      </w:r>
      <w:r>
        <w:t>to be</w:t>
      </w:r>
      <w:r w:rsidR="009A6658" w:rsidRPr="00F96D39">
        <w:t xml:space="preserve"> avoided.</w:t>
      </w:r>
    </w:p>
    <w:p w14:paraId="455DD86B" w14:textId="77777777" w:rsidR="009A6658" w:rsidRPr="00F96D39" w:rsidRDefault="009A6658" w:rsidP="009A6658">
      <w:pPr>
        <w:numPr>
          <w:ilvl w:val="0"/>
          <w:numId w:val="15"/>
        </w:numPr>
        <w:tabs>
          <w:tab w:val="clear" w:pos="840"/>
          <w:tab w:val="left" w:pos="357"/>
          <w:tab w:val="left" w:pos="561"/>
        </w:tabs>
        <w:ind w:left="357" w:firstLine="0"/>
        <w:jc w:val="both"/>
      </w:pPr>
      <w:r w:rsidRPr="00F96D39">
        <w:t xml:space="preserve">Purchasing goods and services from environmentally accredited sources wherever possible. </w:t>
      </w:r>
    </w:p>
    <w:p w14:paraId="3C44601B" w14:textId="77777777" w:rsidR="009A6658" w:rsidRPr="00F96D39" w:rsidRDefault="009A6658" w:rsidP="00DD24BC">
      <w:pPr>
        <w:numPr>
          <w:ilvl w:val="0"/>
          <w:numId w:val="15"/>
        </w:numPr>
        <w:tabs>
          <w:tab w:val="clear" w:pos="840"/>
          <w:tab w:val="left" w:pos="357"/>
          <w:tab w:val="left" w:pos="561"/>
        </w:tabs>
        <w:ind w:left="357" w:firstLine="0"/>
        <w:jc w:val="both"/>
      </w:pPr>
      <w:r w:rsidRPr="00F96D39">
        <w:t>Supporting the protection of green field sites, strategic gaps and open spaces from development.</w:t>
      </w:r>
    </w:p>
    <w:p w14:paraId="2627C07B" w14:textId="77777777" w:rsidR="009A6658" w:rsidRPr="00F96D39" w:rsidRDefault="009A6658" w:rsidP="009A6658">
      <w:pPr>
        <w:numPr>
          <w:ilvl w:val="0"/>
          <w:numId w:val="15"/>
        </w:numPr>
        <w:tabs>
          <w:tab w:val="clear" w:pos="840"/>
          <w:tab w:val="left" w:pos="357"/>
          <w:tab w:val="left" w:pos="561"/>
        </w:tabs>
        <w:ind w:left="357" w:firstLine="0"/>
        <w:jc w:val="both"/>
      </w:pPr>
      <w:r w:rsidRPr="00F96D39">
        <w:t>Supporting the conservation of trees, hedgerows, ponds and streams.</w:t>
      </w:r>
    </w:p>
    <w:p w14:paraId="5E0FEBE6" w14:textId="77777777" w:rsidR="009A6658" w:rsidRPr="00F96D39" w:rsidRDefault="009A6658" w:rsidP="009A6658">
      <w:pPr>
        <w:numPr>
          <w:ilvl w:val="0"/>
          <w:numId w:val="15"/>
        </w:numPr>
        <w:tabs>
          <w:tab w:val="clear" w:pos="840"/>
          <w:tab w:val="left" w:pos="357"/>
          <w:tab w:val="left" w:pos="561"/>
        </w:tabs>
        <w:ind w:left="357" w:firstLine="0"/>
        <w:jc w:val="both"/>
      </w:pPr>
      <w:r w:rsidRPr="00F96D39">
        <w:t>Work</w:t>
      </w:r>
      <w:r w:rsidR="00DD24BC">
        <w:t>ing</w:t>
      </w:r>
      <w:r w:rsidRPr="00F96D39">
        <w:t xml:space="preserve"> with its partners to reduce the impact of noise and light pollution on the parish.</w:t>
      </w:r>
    </w:p>
    <w:p w14:paraId="23D9BFC2" w14:textId="77777777" w:rsidR="009A6658" w:rsidRPr="00F96D39" w:rsidRDefault="009A6658" w:rsidP="009A6658">
      <w:pPr>
        <w:numPr>
          <w:ilvl w:val="0"/>
          <w:numId w:val="15"/>
        </w:numPr>
        <w:tabs>
          <w:tab w:val="clear" w:pos="840"/>
          <w:tab w:val="left" w:pos="357"/>
          <w:tab w:val="left" w:pos="561"/>
        </w:tabs>
        <w:ind w:left="357" w:firstLine="0"/>
        <w:jc w:val="both"/>
      </w:pPr>
      <w:r w:rsidRPr="00F96D39">
        <w:t xml:space="preserve">Being aware of the visual impact of development on the parish including the installation of telecommunication masts. </w:t>
      </w:r>
    </w:p>
    <w:p w14:paraId="739E29D9" w14:textId="77777777" w:rsidR="009A6658" w:rsidRPr="00F96D39" w:rsidRDefault="009A6658" w:rsidP="009A6658">
      <w:pPr>
        <w:tabs>
          <w:tab w:val="left" w:pos="357"/>
          <w:tab w:val="left" w:pos="561"/>
        </w:tabs>
        <w:ind w:left="357"/>
        <w:jc w:val="both"/>
        <w:rPr>
          <w:sz w:val="16"/>
          <w:szCs w:val="16"/>
        </w:rPr>
      </w:pPr>
    </w:p>
    <w:p w14:paraId="15B868C3" w14:textId="77777777" w:rsidR="009A6658" w:rsidRPr="00F96D39" w:rsidRDefault="009A6658" w:rsidP="009A6658">
      <w:pPr>
        <w:numPr>
          <w:ilvl w:val="0"/>
          <w:numId w:val="13"/>
        </w:numPr>
        <w:tabs>
          <w:tab w:val="clear" w:pos="720"/>
          <w:tab w:val="left" w:pos="357"/>
          <w:tab w:val="left" w:pos="561"/>
        </w:tabs>
        <w:ind w:left="357" w:firstLine="0"/>
        <w:jc w:val="both"/>
        <w:rPr>
          <w:b/>
        </w:rPr>
      </w:pPr>
      <w:r w:rsidRPr="00F96D39">
        <w:rPr>
          <w:b/>
        </w:rPr>
        <w:t xml:space="preserve">Minimise its consumption of energy by </w:t>
      </w:r>
    </w:p>
    <w:p w14:paraId="5E97CF4A" w14:textId="77777777" w:rsidR="009A6658" w:rsidRPr="00F96D39" w:rsidRDefault="009A6658" w:rsidP="009A6658">
      <w:pPr>
        <w:numPr>
          <w:ilvl w:val="3"/>
          <w:numId w:val="13"/>
        </w:numPr>
        <w:tabs>
          <w:tab w:val="clear" w:pos="2880"/>
          <w:tab w:val="left" w:pos="357"/>
          <w:tab w:val="left" w:pos="561"/>
        </w:tabs>
        <w:ind w:left="357" w:firstLine="0"/>
        <w:jc w:val="both"/>
      </w:pPr>
      <w:r w:rsidRPr="00F96D39">
        <w:t>Using energy saving options.</w:t>
      </w:r>
    </w:p>
    <w:p w14:paraId="00F82A8B" w14:textId="77777777" w:rsidR="009A6658" w:rsidRPr="00F96D39" w:rsidRDefault="00DD24BC" w:rsidP="009A6658">
      <w:pPr>
        <w:numPr>
          <w:ilvl w:val="3"/>
          <w:numId w:val="13"/>
        </w:numPr>
        <w:tabs>
          <w:tab w:val="clear" w:pos="2880"/>
          <w:tab w:val="left" w:pos="357"/>
          <w:tab w:val="left" w:pos="561"/>
        </w:tabs>
        <w:ind w:left="357" w:firstLine="0"/>
        <w:jc w:val="both"/>
      </w:pPr>
      <w:r>
        <w:t>Actively advocating</w:t>
      </w:r>
      <w:r w:rsidRPr="00F96D39">
        <w:t xml:space="preserve"> </w:t>
      </w:r>
      <w:r>
        <w:t>for</w:t>
      </w:r>
      <w:r w:rsidR="009A6658" w:rsidRPr="00F96D39">
        <w:t xml:space="preserve"> all future projects </w:t>
      </w:r>
      <w:r>
        <w:t xml:space="preserve">to </w:t>
      </w:r>
      <w:r w:rsidR="009A6658" w:rsidRPr="00F96D39">
        <w:t>incorporate sustainable energy sources.</w:t>
      </w:r>
    </w:p>
    <w:p w14:paraId="4B84D61C" w14:textId="77777777" w:rsidR="009A6658" w:rsidRPr="00F96D39" w:rsidRDefault="00DD24BC" w:rsidP="009A6658">
      <w:pPr>
        <w:numPr>
          <w:ilvl w:val="3"/>
          <w:numId w:val="13"/>
        </w:numPr>
        <w:tabs>
          <w:tab w:val="clear" w:pos="2880"/>
          <w:tab w:val="left" w:pos="357"/>
          <w:tab w:val="left" w:pos="561"/>
        </w:tabs>
        <w:ind w:left="357" w:firstLine="0"/>
        <w:jc w:val="both"/>
      </w:pPr>
      <w:r>
        <w:t>Actively advocating</w:t>
      </w:r>
      <w:r w:rsidRPr="00F96D39">
        <w:t xml:space="preserve"> </w:t>
      </w:r>
      <w:r>
        <w:t>for</w:t>
      </w:r>
      <w:r w:rsidR="009A6658" w:rsidRPr="00F96D39">
        <w:t xml:space="preserve"> all buildings and premises </w:t>
      </w:r>
      <w:r>
        <w:t>to be</w:t>
      </w:r>
      <w:r w:rsidR="009A6658" w:rsidRPr="00F96D39">
        <w:t xml:space="preserve"> adequately insulated.</w:t>
      </w:r>
    </w:p>
    <w:p w14:paraId="4216D22E" w14:textId="77777777" w:rsidR="009A6658" w:rsidRPr="00F96D39" w:rsidRDefault="009A6658" w:rsidP="009A6658">
      <w:pPr>
        <w:numPr>
          <w:ilvl w:val="3"/>
          <w:numId w:val="13"/>
        </w:numPr>
        <w:tabs>
          <w:tab w:val="clear" w:pos="2880"/>
          <w:tab w:val="left" w:pos="357"/>
          <w:tab w:val="left" w:pos="561"/>
        </w:tabs>
        <w:ind w:left="357" w:firstLine="0"/>
        <w:jc w:val="both"/>
      </w:pPr>
      <w:r w:rsidRPr="00F96D39">
        <w:t>Not leaving any equipment on standby.</w:t>
      </w:r>
    </w:p>
    <w:p w14:paraId="008A0422" w14:textId="77777777" w:rsidR="009A6658" w:rsidRPr="00F96D39" w:rsidRDefault="009A6658" w:rsidP="009A6658">
      <w:pPr>
        <w:tabs>
          <w:tab w:val="left" w:pos="357"/>
          <w:tab w:val="left" w:pos="561"/>
        </w:tabs>
        <w:ind w:left="357"/>
        <w:jc w:val="both"/>
        <w:rPr>
          <w:sz w:val="16"/>
          <w:szCs w:val="16"/>
        </w:rPr>
      </w:pPr>
    </w:p>
    <w:p w14:paraId="49CD4286" w14:textId="77777777" w:rsidR="009A6658" w:rsidRPr="00F96D39" w:rsidRDefault="009A6658" w:rsidP="009A6658">
      <w:pPr>
        <w:numPr>
          <w:ilvl w:val="0"/>
          <w:numId w:val="13"/>
        </w:numPr>
        <w:tabs>
          <w:tab w:val="clear" w:pos="720"/>
          <w:tab w:val="left" w:pos="357"/>
          <w:tab w:val="left" w:pos="561"/>
        </w:tabs>
        <w:ind w:left="357" w:firstLine="0"/>
        <w:jc w:val="both"/>
        <w:rPr>
          <w:b/>
        </w:rPr>
      </w:pPr>
      <w:r w:rsidRPr="00F96D39">
        <w:rPr>
          <w:b/>
        </w:rPr>
        <w:t xml:space="preserve">Minimise its waste by </w:t>
      </w:r>
    </w:p>
    <w:p w14:paraId="627DF508" w14:textId="77777777" w:rsidR="009A6658" w:rsidRPr="00F96D39" w:rsidRDefault="009A6658" w:rsidP="009A6658">
      <w:pPr>
        <w:numPr>
          <w:ilvl w:val="3"/>
          <w:numId w:val="13"/>
        </w:numPr>
        <w:tabs>
          <w:tab w:val="clear" w:pos="2880"/>
          <w:tab w:val="left" w:pos="357"/>
          <w:tab w:val="left" w:pos="561"/>
        </w:tabs>
        <w:ind w:left="357" w:firstLine="0"/>
        <w:jc w:val="both"/>
      </w:pPr>
      <w:r w:rsidRPr="00F96D39">
        <w:t xml:space="preserve">Recycling all paper, cardboard, glass and plastic.  </w:t>
      </w:r>
    </w:p>
    <w:p w14:paraId="152E1DDC" w14:textId="77777777" w:rsidR="009A6658" w:rsidRPr="00F96D39" w:rsidRDefault="009A6658" w:rsidP="009A6658">
      <w:pPr>
        <w:numPr>
          <w:ilvl w:val="3"/>
          <w:numId w:val="13"/>
        </w:numPr>
        <w:tabs>
          <w:tab w:val="clear" w:pos="2880"/>
          <w:tab w:val="left" w:pos="357"/>
          <w:tab w:val="left" w:pos="561"/>
        </w:tabs>
        <w:ind w:left="357" w:firstLine="0"/>
        <w:jc w:val="both"/>
      </w:pPr>
      <w:r w:rsidRPr="00F96D39">
        <w:t xml:space="preserve">Using the minimum amount of paper and maximising the use of electronic communication. </w:t>
      </w:r>
    </w:p>
    <w:p w14:paraId="253C2E41" w14:textId="77777777" w:rsidR="009A6658" w:rsidRPr="00F96D39" w:rsidRDefault="009A6658" w:rsidP="009A6658">
      <w:pPr>
        <w:numPr>
          <w:ilvl w:val="3"/>
          <w:numId w:val="13"/>
        </w:numPr>
        <w:tabs>
          <w:tab w:val="clear" w:pos="2880"/>
          <w:tab w:val="left" w:pos="357"/>
          <w:tab w:val="left" w:pos="561"/>
        </w:tabs>
        <w:ind w:left="357" w:firstLine="0"/>
        <w:jc w:val="both"/>
      </w:pPr>
      <w:r w:rsidRPr="00F96D39">
        <w:t>Promoting the use of compost</w:t>
      </w:r>
      <w:r w:rsidR="00DD24BC">
        <w:t xml:space="preserve"> </w:t>
      </w:r>
      <w:r w:rsidRPr="00F96D39">
        <w:t>bins at local amenities, e.g. the cemetery and recreation ground.</w:t>
      </w:r>
    </w:p>
    <w:p w14:paraId="10C74956" w14:textId="77777777" w:rsidR="009A6658" w:rsidRPr="00F96D39" w:rsidRDefault="00DD24BC" w:rsidP="009A6658">
      <w:pPr>
        <w:numPr>
          <w:ilvl w:val="3"/>
          <w:numId w:val="13"/>
        </w:numPr>
        <w:tabs>
          <w:tab w:val="clear" w:pos="2880"/>
          <w:tab w:val="left" w:pos="357"/>
          <w:tab w:val="left" w:pos="561"/>
        </w:tabs>
        <w:ind w:left="357" w:firstLine="0"/>
        <w:jc w:val="both"/>
      </w:pPr>
      <w:r>
        <w:t>Actively advocating</w:t>
      </w:r>
      <w:r w:rsidRPr="00F96D39">
        <w:t xml:space="preserve"> </w:t>
      </w:r>
      <w:r>
        <w:t>for</w:t>
      </w:r>
      <w:r w:rsidRPr="00F96D39">
        <w:t xml:space="preserve"> </w:t>
      </w:r>
      <w:r w:rsidR="009A6658" w:rsidRPr="00F96D39">
        <w:t xml:space="preserve">recycled materials </w:t>
      </w:r>
      <w:r>
        <w:t>to be</w:t>
      </w:r>
      <w:r w:rsidR="009A6658" w:rsidRPr="00F96D39">
        <w:t xml:space="preserve"> used wherever possible</w:t>
      </w:r>
      <w:r>
        <w:t>,</w:t>
      </w:r>
      <w:r w:rsidR="009A6658" w:rsidRPr="00F96D39">
        <w:t xml:space="preserve"> such as recycled paper</w:t>
      </w:r>
      <w:r>
        <w:t>,</w:t>
      </w:r>
      <w:r w:rsidR="009A6658" w:rsidRPr="00F96D39">
        <w:t xml:space="preserve"> and if not, unbleached paper.</w:t>
      </w:r>
    </w:p>
    <w:p w14:paraId="485513ED" w14:textId="77777777" w:rsidR="009A6658" w:rsidRPr="00F96D39" w:rsidRDefault="009A6658" w:rsidP="009A6658">
      <w:pPr>
        <w:numPr>
          <w:ilvl w:val="3"/>
          <w:numId w:val="13"/>
        </w:numPr>
        <w:tabs>
          <w:tab w:val="clear" w:pos="2880"/>
          <w:tab w:val="left" w:pos="357"/>
          <w:tab w:val="left" w:pos="561"/>
        </w:tabs>
        <w:ind w:left="357" w:firstLine="0"/>
        <w:jc w:val="both"/>
      </w:pPr>
      <w:r w:rsidRPr="00F96D39">
        <w:t>Encouraging the town to become a plastic bag free zone.</w:t>
      </w:r>
    </w:p>
    <w:p w14:paraId="02EA40F8" w14:textId="77777777" w:rsidR="009A6658" w:rsidRPr="00F96D39" w:rsidRDefault="009A6658" w:rsidP="009A6658">
      <w:pPr>
        <w:numPr>
          <w:ilvl w:val="3"/>
          <w:numId w:val="13"/>
        </w:numPr>
        <w:tabs>
          <w:tab w:val="clear" w:pos="2880"/>
          <w:tab w:val="left" w:pos="357"/>
          <w:tab w:val="left" w:pos="561"/>
        </w:tabs>
        <w:ind w:left="357" w:firstLine="0"/>
        <w:jc w:val="both"/>
      </w:pPr>
      <w:r w:rsidRPr="00F96D39">
        <w:t>Conserving water wherever possible.</w:t>
      </w:r>
    </w:p>
    <w:p w14:paraId="6FCB23B6" w14:textId="77777777" w:rsidR="009A6658" w:rsidRPr="00F96D39" w:rsidRDefault="009A6658" w:rsidP="009A6658">
      <w:pPr>
        <w:tabs>
          <w:tab w:val="left" w:pos="357"/>
          <w:tab w:val="left" w:pos="561"/>
        </w:tabs>
        <w:ind w:left="357"/>
        <w:jc w:val="both"/>
        <w:rPr>
          <w:sz w:val="16"/>
          <w:szCs w:val="16"/>
        </w:rPr>
      </w:pPr>
    </w:p>
    <w:p w14:paraId="5F25F11B" w14:textId="77777777" w:rsidR="009A6658" w:rsidRPr="00F96D39" w:rsidRDefault="009A6658" w:rsidP="009A6658">
      <w:pPr>
        <w:numPr>
          <w:ilvl w:val="0"/>
          <w:numId w:val="14"/>
        </w:numPr>
        <w:tabs>
          <w:tab w:val="clear" w:pos="720"/>
          <w:tab w:val="left" w:pos="357"/>
          <w:tab w:val="left" w:pos="561"/>
        </w:tabs>
        <w:ind w:left="357" w:firstLine="0"/>
        <w:jc w:val="both"/>
        <w:rPr>
          <w:b/>
        </w:rPr>
      </w:pPr>
      <w:r w:rsidRPr="00F96D39">
        <w:rPr>
          <w:b/>
        </w:rPr>
        <w:t xml:space="preserve">Minimise its travel footprint by  </w:t>
      </w:r>
    </w:p>
    <w:p w14:paraId="4D9F909E" w14:textId="77777777" w:rsidR="009A6658" w:rsidRPr="00F96D39" w:rsidRDefault="009A6658" w:rsidP="009A6658">
      <w:pPr>
        <w:numPr>
          <w:ilvl w:val="1"/>
          <w:numId w:val="14"/>
        </w:numPr>
        <w:tabs>
          <w:tab w:val="clear" w:pos="1440"/>
          <w:tab w:val="left" w:pos="357"/>
          <w:tab w:val="left" w:pos="561"/>
        </w:tabs>
        <w:ind w:left="357" w:firstLine="0"/>
        <w:jc w:val="both"/>
      </w:pPr>
      <w:r w:rsidRPr="00F96D39">
        <w:t>Employing local traders and contractors wherever possible</w:t>
      </w:r>
    </w:p>
    <w:p w14:paraId="7D7BE83E" w14:textId="77777777" w:rsidR="009A6658" w:rsidRPr="00F96D39" w:rsidRDefault="009A6658" w:rsidP="009A6658">
      <w:pPr>
        <w:numPr>
          <w:ilvl w:val="1"/>
          <w:numId w:val="14"/>
        </w:numPr>
        <w:tabs>
          <w:tab w:val="clear" w:pos="1440"/>
          <w:tab w:val="left" w:pos="357"/>
          <w:tab w:val="left" w:pos="561"/>
        </w:tabs>
        <w:ind w:left="357" w:firstLine="0"/>
        <w:jc w:val="both"/>
      </w:pPr>
      <w:r w:rsidRPr="00F96D39">
        <w:t xml:space="preserve">Purchasing goods as locally as possible </w:t>
      </w:r>
    </w:p>
    <w:p w14:paraId="1589937A" w14:textId="77777777" w:rsidR="009A6658" w:rsidRPr="00F96D39" w:rsidRDefault="009A6658" w:rsidP="009A6658">
      <w:pPr>
        <w:numPr>
          <w:ilvl w:val="1"/>
          <w:numId w:val="14"/>
        </w:numPr>
        <w:tabs>
          <w:tab w:val="clear" w:pos="1440"/>
          <w:tab w:val="left" w:pos="357"/>
          <w:tab w:val="left" w:pos="561"/>
        </w:tabs>
        <w:ind w:left="357" w:firstLine="0"/>
        <w:jc w:val="both"/>
      </w:pPr>
      <w:r w:rsidRPr="00F96D39">
        <w:t>Travelling together to training or other civic events</w:t>
      </w:r>
    </w:p>
    <w:p w14:paraId="59EB7A06" w14:textId="77777777" w:rsidR="00C83843" w:rsidRDefault="009A6658" w:rsidP="004A552F">
      <w:pPr>
        <w:numPr>
          <w:ilvl w:val="1"/>
          <w:numId w:val="14"/>
        </w:numPr>
        <w:tabs>
          <w:tab w:val="clear" w:pos="1440"/>
          <w:tab w:val="left" w:pos="357"/>
          <w:tab w:val="left" w:pos="561"/>
        </w:tabs>
        <w:ind w:left="357" w:firstLine="0"/>
        <w:jc w:val="both"/>
      </w:pPr>
      <w:r w:rsidRPr="00F96D39">
        <w:lastRenderedPageBreak/>
        <w:t>Promoting cycling, public footpaths and public transport.</w:t>
      </w:r>
    </w:p>
    <w:p w14:paraId="39B515B1" w14:textId="77777777" w:rsidR="005B0967" w:rsidRDefault="005B0967" w:rsidP="005B0967">
      <w:pPr>
        <w:tabs>
          <w:tab w:val="left" w:pos="357"/>
          <w:tab w:val="left" w:pos="561"/>
        </w:tabs>
        <w:ind w:left="357"/>
        <w:jc w:val="both"/>
      </w:pPr>
    </w:p>
    <w:p w14:paraId="730DF526" w14:textId="77777777" w:rsidR="005B0967" w:rsidRDefault="005B0967" w:rsidP="005B0967">
      <w:pPr>
        <w:tabs>
          <w:tab w:val="left" w:pos="357"/>
          <w:tab w:val="left" w:pos="561"/>
        </w:tabs>
        <w:ind w:left="357"/>
        <w:jc w:val="both"/>
      </w:pPr>
    </w:p>
    <w:p w14:paraId="7982A870" w14:textId="77777777" w:rsidR="005B0967" w:rsidRDefault="005B0967" w:rsidP="005B0967">
      <w:r w:rsidRPr="00512179">
        <w:t>Date of policy</w:t>
      </w:r>
      <w:r>
        <w:t>: 28</w:t>
      </w:r>
      <w:r>
        <w:rPr>
          <w:vertAlign w:val="superscript"/>
        </w:rPr>
        <w:t xml:space="preserve">th </w:t>
      </w:r>
      <w:r>
        <w:t>October 2025</w:t>
      </w:r>
      <w:r>
        <w:br/>
      </w:r>
      <w:r w:rsidRPr="00512179">
        <w:t xml:space="preserve">Approving </w:t>
      </w:r>
      <w:r>
        <w:t>c</w:t>
      </w:r>
      <w:r w:rsidRPr="00512179">
        <w:t>ommittee</w:t>
      </w:r>
      <w:r>
        <w:t>: Full Council</w:t>
      </w:r>
      <w:r>
        <w:br/>
      </w:r>
      <w:r w:rsidRPr="00512179">
        <w:t xml:space="preserve">Date of </w:t>
      </w:r>
      <w:r>
        <w:t>c</w:t>
      </w:r>
      <w:r w:rsidRPr="00512179">
        <w:t>ommittee meeting</w:t>
      </w:r>
      <w:r>
        <w:t>: 28</w:t>
      </w:r>
      <w:r>
        <w:rPr>
          <w:vertAlign w:val="superscript"/>
        </w:rPr>
        <w:t xml:space="preserve">th </w:t>
      </w:r>
      <w:r>
        <w:t>October 2025</w:t>
      </w:r>
      <w:r>
        <w:br/>
      </w:r>
      <w:r w:rsidRPr="00512179">
        <w:t>Policy version reference</w:t>
      </w:r>
      <w:r>
        <w:t>: Version 1</w:t>
      </w:r>
      <w:r>
        <w:br/>
      </w:r>
      <w:r w:rsidRPr="00512179">
        <w:t>Date for next review</w:t>
      </w:r>
      <w:r>
        <w:t>: Year commencing 1</w:t>
      </w:r>
      <w:r w:rsidRPr="00A50EEE">
        <w:rPr>
          <w:vertAlign w:val="superscript"/>
        </w:rPr>
        <w:t>st</w:t>
      </w:r>
      <w:r>
        <w:t xml:space="preserve"> April 2026/27</w:t>
      </w:r>
    </w:p>
    <w:p w14:paraId="2484D7C9" w14:textId="77777777" w:rsidR="005B0967" w:rsidRPr="004A552F" w:rsidRDefault="005B0967" w:rsidP="005B0967">
      <w:pPr>
        <w:tabs>
          <w:tab w:val="left" w:pos="357"/>
          <w:tab w:val="left" w:pos="561"/>
        </w:tabs>
        <w:ind w:left="357"/>
        <w:jc w:val="both"/>
      </w:pPr>
    </w:p>
    <w:sectPr w:rsidR="005B0967" w:rsidRPr="004A552F" w:rsidSect="008D652B">
      <w:headerReference w:type="default" r:id="rId12"/>
      <w:footerReference w:type="default" r:id="rId13"/>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6985" w14:textId="77777777" w:rsidR="00BC1B1A" w:rsidRDefault="00BC1B1A">
      <w:r>
        <w:separator/>
      </w:r>
    </w:p>
  </w:endnote>
  <w:endnote w:type="continuationSeparator" w:id="0">
    <w:p w14:paraId="44299D82" w14:textId="77777777" w:rsidR="00BC1B1A" w:rsidRDefault="00BC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pple Chancery">
    <w:panose1 w:val="030207020405060605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D8E6" w14:textId="77777777" w:rsidR="00B25A41" w:rsidRPr="005D3A25" w:rsidRDefault="00B25A41" w:rsidP="00B25A41">
    <w:pPr>
      <w:pStyle w:val="Footer"/>
      <w:jc w:val="center"/>
      <w:rPr>
        <w:rFonts w:ascii="Apple Chancery" w:hAnsi="Apple Chancery"/>
        <w:color w:val="002060"/>
        <w:lang w:val="en-US"/>
      </w:rPr>
    </w:pPr>
    <w:r w:rsidRPr="005D3A25">
      <w:rPr>
        <w:rFonts w:ascii="Apple Chancery" w:hAnsi="Apple Chancery"/>
        <w:b/>
        <w:color w:val="002060"/>
      </w:rPr>
      <w:t>Coleford Town Council Making a Difference</w:t>
    </w:r>
  </w:p>
  <w:p w14:paraId="2DFBECC3" w14:textId="77777777" w:rsidR="00B25A41" w:rsidRDefault="00B25A41" w:rsidP="00B25A41">
    <w:pPr>
      <w:pStyle w:val="Footer"/>
      <w:tabs>
        <w:tab w:val="left" w:pos="4680"/>
      </w:tabs>
    </w:pPr>
  </w:p>
  <w:p w14:paraId="34B6BC66" w14:textId="77777777" w:rsidR="00B360CF" w:rsidRDefault="00B25A41" w:rsidP="00B25A41">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D1B3" w14:textId="77777777" w:rsidR="00BC1B1A" w:rsidRDefault="00BC1B1A">
      <w:r>
        <w:separator/>
      </w:r>
    </w:p>
  </w:footnote>
  <w:footnote w:type="continuationSeparator" w:id="0">
    <w:p w14:paraId="34684B11" w14:textId="77777777" w:rsidR="00BC1B1A" w:rsidRDefault="00BC1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ED8D" w14:textId="3F84D260" w:rsidR="00B77DCC" w:rsidRPr="00DD2CB9" w:rsidRDefault="00FD525F" w:rsidP="00B77DCC">
    <w:pPr>
      <w:pBdr>
        <w:bottom w:val="single" w:sz="4" w:space="1" w:color="auto"/>
      </w:pBdr>
      <w:rPr>
        <w:rFonts w:ascii="Arial Black" w:hAnsi="Arial Black"/>
        <w:b/>
        <w:sz w:val="40"/>
        <w:szCs w:val="40"/>
      </w:rPr>
    </w:pPr>
    <w:r w:rsidRPr="00B77DCC">
      <w:rPr>
        <w:rFonts w:ascii="Arial Black" w:hAnsi="Arial Black"/>
        <w:b/>
        <w:noProof/>
        <w:sz w:val="40"/>
        <w:szCs w:val="40"/>
      </w:rPr>
      <w:drawing>
        <wp:inline distT="0" distB="0" distL="0" distR="0" wp14:anchorId="0BE4C387" wp14:editId="643A88E5">
          <wp:extent cx="670560" cy="670560"/>
          <wp:effectExtent l="0" t="0" r="0" b="0"/>
          <wp:docPr id="1" name="Picture 1" descr="Coleford Town Council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eford Town Council cr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inline>
      </w:drawing>
    </w:r>
    <w:r w:rsidR="00B77DCC" w:rsidRPr="00CA3E69">
      <w:rPr>
        <w:rFonts w:ascii="Bookman Old Style" w:hAnsi="Bookman Old Style"/>
        <w:bCs/>
        <w:sz w:val="44"/>
        <w:szCs w:val="44"/>
      </w:rPr>
      <w:t>Coleford Town Council</w:t>
    </w:r>
  </w:p>
  <w:p w14:paraId="3D8AEF6C" w14:textId="77777777" w:rsidR="009E4EB6" w:rsidRDefault="009E4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1AD6"/>
    <w:multiLevelType w:val="hybridMultilevel"/>
    <w:tmpl w:val="50949D26"/>
    <w:lvl w:ilvl="0" w:tplc="B75AA982">
      <w:start w:val="4"/>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8B1B50"/>
    <w:multiLevelType w:val="hybridMultilevel"/>
    <w:tmpl w:val="0772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B5F7E"/>
    <w:multiLevelType w:val="hybridMultilevel"/>
    <w:tmpl w:val="51E2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C4078"/>
    <w:multiLevelType w:val="hybridMultilevel"/>
    <w:tmpl w:val="EB56E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BA3516"/>
    <w:multiLevelType w:val="hybridMultilevel"/>
    <w:tmpl w:val="AAD6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A1DAC"/>
    <w:multiLevelType w:val="hybridMultilevel"/>
    <w:tmpl w:val="17A8C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72342"/>
    <w:multiLevelType w:val="hybridMultilevel"/>
    <w:tmpl w:val="CB60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274764"/>
    <w:multiLevelType w:val="hybridMultilevel"/>
    <w:tmpl w:val="C444DB9C"/>
    <w:lvl w:ilvl="0" w:tplc="08090001">
      <w:start w:val="1"/>
      <w:numFmt w:val="bullet"/>
      <w:lvlText w:val=""/>
      <w:lvlJc w:val="left"/>
      <w:pPr>
        <w:ind w:left="785" w:hanging="360"/>
      </w:pPr>
      <w:rPr>
        <w:rFonts w:ascii="Symbol" w:hAnsi="Symbol" w:hint="default"/>
      </w:rPr>
    </w:lvl>
    <w:lvl w:ilvl="1" w:tplc="08090001">
      <w:start w:val="1"/>
      <w:numFmt w:val="bullet"/>
      <w:lvlText w:val=""/>
      <w:lvlJc w:val="left"/>
      <w:pPr>
        <w:ind w:left="1505" w:hanging="360"/>
      </w:pPr>
      <w:rPr>
        <w:rFonts w:ascii="Symbol" w:hAnsi="Symbol"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45162732"/>
    <w:multiLevelType w:val="hybridMultilevel"/>
    <w:tmpl w:val="889E8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9520A1"/>
    <w:multiLevelType w:val="hybridMultilevel"/>
    <w:tmpl w:val="50B0FDB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5E7ED2"/>
    <w:multiLevelType w:val="hybridMultilevel"/>
    <w:tmpl w:val="CF36C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E21793"/>
    <w:multiLevelType w:val="hybridMultilevel"/>
    <w:tmpl w:val="F2A08404"/>
    <w:lvl w:ilvl="0" w:tplc="0409000F">
      <w:start w:val="1"/>
      <w:numFmt w:val="decimal"/>
      <w:lvlText w:val="%1."/>
      <w:lvlJc w:val="left"/>
      <w:pPr>
        <w:tabs>
          <w:tab w:val="num" w:pos="690"/>
        </w:tabs>
        <w:ind w:left="690" w:hanging="360"/>
      </w:pPr>
    </w:lvl>
    <w:lvl w:ilvl="1" w:tplc="08090019">
      <w:start w:val="1"/>
      <w:numFmt w:val="lowerLetter"/>
      <w:lvlText w:val="%2."/>
      <w:lvlJc w:val="left"/>
      <w:pPr>
        <w:tabs>
          <w:tab w:val="num" w:pos="1410"/>
        </w:tabs>
        <w:ind w:left="1410" w:hanging="360"/>
      </w:pPr>
    </w:lvl>
    <w:lvl w:ilvl="2" w:tplc="0809001B" w:tentative="1">
      <w:start w:val="1"/>
      <w:numFmt w:val="lowerRoman"/>
      <w:lvlText w:val="%3."/>
      <w:lvlJc w:val="right"/>
      <w:pPr>
        <w:tabs>
          <w:tab w:val="num" w:pos="2130"/>
        </w:tabs>
        <w:ind w:left="2130" w:hanging="180"/>
      </w:pPr>
    </w:lvl>
    <w:lvl w:ilvl="3" w:tplc="0809000F" w:tentative="1">
      <w:start w:val="1"/>
      <w:numFmt w:val="decimal"/>
      <w:lvlText w:val="%4."/>
      <w:lvlJc w:val="left"/>
      <w:pPr>
        <w:tabs>
          <w:tab w:val="num" w:pos="2850"/>
        </w:tabs>
        <w:ind w:left="2850" w:hanging="360"/>
      </w:pPr>
    </w:lvl>
    <w:lvl w:ilvl="4" w:tplc="08090019" w:tentative="1">
      <w:start w:val="1"/>
      <w:numFmt w:val="lowerLetter"/>
      <w:lvlText w:val="%5."/>
      <w:lvlJc w:val="left"/>
      <w:pPr>
        <w:tabs>
          <w:tab w:val="num" w:pos="3570"/>
        </w:tabs>
        <w:ind w:left="3570" w:hanging="360"/>
      </w:pPr>
    </w:lvl>
    <w:lvl w:ilvl="5" w:tplc="0809001B" w:tentative="1">
      <w:start w:val="1"/>
      <w:numFmt w:val="lowerRoman"/>
      <w:lvlText w:val="%6."/>
      <w:lvlJc w:val="right"/>
      <w:pPr>
        <w:tabs>
          <w:tab w:val="num" w:pos="4290"/>
        </w:tabs>
        <w:ind w:left="4290" w:hanging="180"/>
      </w:pPr>
    </w:lvl>
    <w:lvl w:ilvl="6" w:tplc="0809000F" w:tentative="1">
      <w:start w:val="1"/>
      <w:numFmt w:val="decimal"/>
      <w:lvlText w:val="%7."/>
      <w:lvlJc w:val="left"/>
      <w:pPr>
        <w:tabs>
          <w:tab w:val="num" w:pos="5010"/>
        </w:tabs>
        <w:ind w:left="5010" w:hanging="360"/>
      </w:pPr>
    </w:lvl>
    <w:lvl w:ilvl="7" w:tplc="08090019" w:tentative="1">
      <w:start w:val="1"/>
      <w:numFmt w:val="lowerLetter"/>
      <w:lvlText w:val="%8."/>
      <w:lvlJc w:val="left"/>
      <w:pPr>
        <w:tabs>
          <w:tab w:val="num" w:pos="5730"/>
        </w:tabs>
        <w:ind w:left="5730" w:hanging="360"/>
      </w:pPr>
    </w:lvl>
    <w:lvl w:ilvl="8" w:tplc="0809001B" w:tentative="1">
      <w:start w:val="1"/>
      <w:numFmt w:val="lowerRoman"/>
      <w:lvlText w:val="%9."/>
      <w:lvlJc w:val="right"/>
      <w:pPr>
        <w:tabs>
          <w:tab w:val="num" w:pos="6450"/>
        </w:tabs>
        <w:ind w:left="6450" w:hanging="180"/>
      </w:pPr>
    </w:lvl>
  </w:abstractNum>
  <w:abstractNum w:abstractNumId="12" w15:restartNumberingAfterBreak="0">
    <w:nsid w:val="6262263D"/>
    <w:multiLevelType w:val="hybridMultilevel"/>
    <w:tmpl w:val="51967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E15FC1"/>
    <w:multiLevelType w:val="multilevel"/>
    <w:tmpl w:val="8D5EC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A92AAE"/>
    <w:multiLevelType w:val="hybridMultilevel"/>
    <w:tmpl w:val="3FA86A5C"/>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1441609165">
    <w:abstractNumId w:val="11"/>
  </w:num>
  <w:num w:numId="2" w16cid:durableId="884945235">
    <w:abstractNumId w:val="3"/>
  </w:num>
  <w:num w:numId="3" w16cid:durableId="2141143755">
    <w:abstractNumId w:val="7"/>
  </w:num>
  <w:num w:numId="4" w16cid:durableId="747266690">
    <w:abstractNumId w:val="4"/>
  </w:num>
  <w:num w:numId="5" w16cid:durableId="1516529643">
    <w:abstractNumId w:val="12"/>
  </w:num>
  <w:num w:numId="6" w16cid:durableId="2017220506">
    <w:abstractNumId w:val="2"/>
  </w:num>
  <w:num w:numId="7" w16cid:durableId="2067562099">
    <w:abstractNumId w:val="1"/>
  </w:num>
  <w:num w:numId="8" w16cid:durableId="1439448238">
    <w:abstractNumId w:val="10"/>
  </w:num>
  <w:num w:numId="9" w16cid:durableId="292752171">
    <w:abstractNumId w:val="5"/>
  </w:num>
  <w:num w:numId="10" w16cid:durableId="774598497">
    <w:abstractNumId w:val="13"/>
    <w:lvlOverride w:ilvl="0"/>
    <w:lvlOverride w:ilvl="1"/>
    <w:lvlOverride w:ilvl="2"/>
    <w:lvlOverride w:ilvl="3"/>
    <w:lvlOverride w:ilvl="4"/>
    <w:lvlOverride w:ilvl="5"/>
    <w:lvlOverride w:ilvl="6"/>
    <w:lvlOverride w:ilvl="7"/>
    <w:lvlOverride w:ilvl="8"/>
  </w:num>
  <w:num w:numId="11" w16cid:durableId="633677055">
    <w:abstractNumId w:val="8"/>
    <w:lvlOverride w:ilvl="0"/>
    <w:lvlOverride w:ilvl="1"/>
    <w:lvlOverride w:ilvl="2"/>
    <w:lvlOverride w:ilvl="3"/>
    <w:lvlOverride w:ilvl="4"/>
    <w:lvlOverride w:ilvl="5"/>
    <w:lvlOverride w:ilvl="6"/>
    <w:lvlOverride w:ilvl="7"/>
    <w:lvlOverride w:ilvl="8"/>
  </w:num>
  <w:num w:numId="12" w16cid:durableId="40130423">
    <w:abstractNumId w:val="6"/>
  </w:num>
  <w:num w:numId="13" w16cid:durableId="736518979">
    <w:abstractNumId w:val="9"/>
  </w:num>
  <w:num w:numId="14" w16cid:durableId="1301766618">
    <w:abstractNumId w:val="0"/>
  </w:num>
  <w:num w:numId="15" w16cid:durableId="9744551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381"/>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49"/>
    <w:rsid w:val="00000F3E"/>
    <w:rsid w:val="000114C2"/>
    <w:rsid w:val="000151B3"/>
    <w:rsid w:val="00031698"/>
    <w:rsid w:val="00031B43"/>
    <w:rsid w:val="000413D8"/>
    <w:rsid w:val="0004143C"/>
    <w:rsid w:val="00042207"/>
    <w:rsid w:val="0005418B"/>
    <w:rsid w:val="00062351"/>
    <w:rsid w:val="00071B9B"/>
    <w:rsid w:val="0007600B"/>
    <w:rsid w:val="00091291"/>
    <w:rsid w:val="00097D5E"/>
    <w:rsid w:val="000A3713"/>
    <w:rsid w:val="000A52B7"/>
    <w:rsid w:val="000A644B"/>
    <w:rsid w:val="000A7137"/>
    <w:rsid w:val="000B154A"/>
    <w:rsid w:val="000B3273"/>
    <w:rsid w:val="000B3BB2"/>
    <w:rsid w:val="000C164A"/>
    <w:rsid w:val="000C5083"/>
    <w:rsid w:val="000C6C8E"/>
    <w:rsid w:val="000D6E9D"/>
    <w:rsid w:val="000E090E"/>
    <w:rsid w:val="000E2C03"/>
    <w:rsid w:val="000E2E63"/>
    <w:rsid w:val="000E5F3B"/>
    <w:rsid w:val="000F57B4"/>
    <w:rsid w:val="001168B9"/>
    <w:rsid w:val="00134D4A"/>
    <w:rsid w:val="00136B8E"/>
    <w:rsid w:val="001412B2"/>
    <w:rsid w:val="00142921"/>
    <w:rsid w:val="00144DEB"/>
    <w:rsid w:val="00161478"/>
    <w:rsid w:val="00161C05"/>
    <w:rsid w:val="001629E0"/>
    <w:rsid w:val="00164DAE"/>
    <w:rsid w:val="001755CD"/>
    <w:rsid w:val="00185D00"/>
    <w:rsid w:val="00193220"/>
    <w:rsid w:val="00193452"/>
    <w:rsid w:val="0019453F"/>
    <w:rsid w:val="001A5772"/>
    <w:rsid w:val="001B3C0E"/>
    <w:rsid w:val="001C3632"/>
    <w:rsid w:val="001E58C0"/>
    <w:rsid w:val="001E6049"/>
    <w:rsid w:val="00203881"/>
    <w:rsid w:val="00206EAB"/>
    <w:rsid w:val="00213101"/>
    <w:rsid w:val="002174F2"/>
    <w:rsid w:val="002351B9"/>
    <w:rsid w:val="002371BA"/>
    <w:rsid w:val="00242079"/>
    <w:rsid w:val="00245AA7"/>
    <w:rsid w:val="00255DCF"/>
    <w:rsid w:val="00282BF0"/>
    <w:rsid w:val="002B0820"/>
    <w:rsid w:val="002B7CFB"/>
    <w:rsid w:val="002C04B2"/>
    <w:rsid w:val="002C0E9B"/>
    <w:rsid w:val="002C1A19"/>
    <w:rsid w:val="002D704E"/>
    <w:rsid w:val="002E49C5"/>
    <w:rsid w:val="00303FDD"/>
    <w:rsid w:val="00322F4C"/>
    <w:rsid w:val="00330D0E"/>
    <w:rsid w:val="003347AC"/>
    <w:rsid w:val="0033487C"/>
    <w:rsid w:val="00334C90"/>
    <w:rsid w:val="00341105"/>
    <w:rsid w:val="00344A42"/>
    <w:rsid w:val="003452F9"/>
    <w:rsid w:val="00353A0F"/>
    <w:rsid w:val="003614CB"/>
    <w:rsid w:val="0037208D"/>
    <w:rsid w:val="003757ED"/>
    <w:rsid w:val="00375B6C"/>
    <w:rsid w:val="0038717D"/>
    <w:rsid w:val="00392170"/>
    <w:rsid w:val="0039530E"/>
    <w:rsid w:val="0039747F"/>
    <w:rsid w:val="003A6D26"/>
    <w:rsid w:val="003B1253"/>
    <w:rsid w:val="003B186E"/>
    <w:rsid w:val="003B2427"/>
    <w:rsid w:val="003B63B8"/>
    <w:rsid w:val="003B7EB2"/>
    <w:rsid w:val="003C0F14"/>
    <w:rsid w:val="003D5431"/>
    <w:rsid w:val="003E0A4B"/>
    <w:rsid w:val="003E4825"/>
    <w:rsid w:val="00423EB2"/>
    <w:rsid w:val="00451741"/>
    <w:rsid w:val="00454B0D"/>
    <w:rsid w:val="0045756A"/>
    <w:rsid w:val="004633EC"/>
    <w:rsid w:val="0046467A"/>
    <w:rsid w:val="00472595"/>
    <w:rsid w:val="004748CD"/>
    <w:rsid w:val="00480BB1"/>
    <w:rsid w:val="00483F60"/>
    <w:rsid w:val="004A02F5"/>
    <w:rsid w:val="004A552F"/>
    <w:rsid w:val="004B3E66"/>
    <w:rsid w:val="004B5771"/>
    <w:rsid w:val="004D0ACE"/>
    <w:rsid w:val="004E68C0"/>
    <w:rsid w:val="004E7CC7"/>
    <w:rsid w:val="004F2D53"/>
    <w:rsid w:val="005073F4"/>
    <w:rsid w:val="00510BBE"/>
    <w:rsid w:val="005133EC"/>
    <w:rsid w:val="00514AF2"/>
    <w:rsid w:val="00515C5C"/>
    <w:rsid w:val="00527769"/>
    <w:rsid w:val="00532DCD"/>
    <w:rsid w:val="00534C0B"/>
    <w:rsid w:val="005475ED"/>
    <w:rsid w:val="00566366"/>
    <w:rsid w:val="005824DC"/>
    <w:rsid w:val="0058433E"/>
    <w:rsid w:val="005939E7"/>
    <w:rsid w:val="005A3757"/>
    <w:rsid w:val="005B0967"/>
    <w:rsid w:val="005D4E92"/>
    <w:rsid w:val="005E2170"/>
    <w:rsid w:val="005F141D"/>
    <w:rsid w:val="005F6500"/>
    <w:rsid w:val="005F7F9C"/>
    <w:rsid w:val="006031CB"/>
    <w:rsid w:val="00614E61"/>
    <w:rsid w:val="00627758"/>
    <w:rsid w:val="00633D61"/>
    <w:rsid w:val="00642D3C"/>
    <w:rsid w:val="006554EE"/>
    <w:rsid w:val="00661C42"/>
    <w:rsid w:val="00674FCC"/>
    <w:rsid w:val="006814F8"/>
    <w:rsid w:val="00683CBF"/>
    <w:rsid w:val="006844D2"/>
    <w:rsid w:val="0069223B"/>
    <w:rsid w:val="0069754E"/>
    <w:rsid w:val="006A7D95"/>
    <w:rsid w:val="006B2C6D"/>
    <w:rsid w:val="006C23A9"/>
    <w:rsid w:val="006C34E6"/>
    <w:rsid w:val="006C4C0B"/>
    <w:rsid w:val="006D34BF"/>
    <w:rsid w:val="006D4B8B"/>
    <w:rsid w:val="006F762F"/>
    <w:rsid w:val="00701ABF"/>
    <w:rsid w:val="00703A8E"/>
    <w:rsid w:val="00710D78"/>
    <w:rsid w:val="00716C1A"/>
    <w:rsid w:val="007316D6"/>
    <w:rsid w:val="00762BF9"/>
    <w:rsid w:val="00765075"/>
    <w:rsid w:val="007652FD"/>
    <w:rsid w:val="007756EC"/>
    <w:rsid w:val="00782CD5"/>
    <w:rsid w:val="007B2C00"/>
    <w:rsid w:val="007B2F9E"/>
    <w:rsid w:val="007B3258"/>
    <w:rsid w:val="007B337E"/>
    <w:rsid w:val="007D4DA2"/>
    <w:rsid w:val="007D78CD"/>
    <w:rsid w:val="007E146E"/>
    <w:rsid w:val="007E5A0A"/>
    <w:rsid w:val="007F6086"/>
    <w:rsid w:val="007F7293"/>
    <w:rsid w:val="00807B2F"/>
    <w:rsid w:val="008110FF"/>
    <w:rsid w:val="008175B4"/>
    <w:rsid w:val="008247A2"/>
    <w:rsid w:val="00834001"/>
    <w:rsid w:val="00842561"/>
    <w:rsid w:val="00862136"/>
    <w:rsid w:val="0086375B"/>
    <w:rsid w:val="00863F5C"/>
    <w:rsid w:val="00864521"/>
    <w:rsid w:val="0087713F"/>
    <w:rsid w:val="008836DA"/>
    <w:rsid w:val="00884F4A"/>
    <w:rsid w:val="00895907"/>
    <w:rsid w:val="008A68D1"/>
    <w:rsid w:val="008B156D"/>
    <w:rsid w:val="008B34AF"/>
    <w:rsid w:val="008C69A2"/>
    <w:rsid w:val="008D652B"/>
    <w:rsid w:val="008F304B"/>
    <w:rsid w:val="00906802"/>
    <w:rsid w:val="00912749"/>
    <w:rsid w:val="00941523"/>
    <w:rsid w:val="00943822"/>
    <w:rsid w:val="009465B6"/>
    <w:rsid w:val="00946BA6"/>
    <w:rsid w:val="0095693D"/>
    <w:rsid w:val="00964A93"/>
    <w:rsid w:val="00965E71"/>
    <w:rsid w:val="009A30D8"/>
    <w:rsid w:val="009A6658"/>
    <w:rsid w:val="009B62A3"/>
    <w:rsid w:val="009E1573"/>
    <w:rsid w:val="009E2DF7"/>
    <w:rsid w:val="009E4293"/>
    <w:rsid w:val="009E4EB6"/>
    <w:rsid w:val="009E5879"/>
    <w:rsid w:val="009E7F7C"/>
    <w:rsid w:val="009F0F08"/>
    <w:rsid w:val="00A239CC"/>
    <w:rsid w:val="00A24E7F"/>
    <w:rsid w:val="00A25C57"/>
    <w:rsid w:val="00A44BA1"/>
    <w:rsid w:val="00A468A4"/>
    <w:rsid w:val="00A5501B"/>
    <w:rsid w:val="00A6384F"/>
    <w:rsid w:val="00A83405"/>
    <w:rsid w:val="00AA16C7"/>
    <w:rsid w:val="00AA2570"/>
    <w:rsid w:val="00AB5066"/>
    <w:rsid w:val="00AC5155"/>
    <w:rsid w:val="00AC65C4"/>
    <w:rsid w:val="00AD7C78"/>
    <w:rsid w:val="00AF5713"/>
    <w:rsid w:val="00B05618"/>
    <w:rsid w:val="00B14597"/>
    <w:rsid w:val="00B25A41"/>
    <w:rsid w:val="00B26313"/>
    <w:rsid w:val="00B360CF"/>
    <w:rsid w:val="00B402CF"/>
    <w:rsid w:val="00B5129B"/>
    <w:rsid w:val="00B636BF"/>
    <w:rsid w:val="00B710A0"/>
    <w:rsid w:val="00B721B6"/>
    <w:rsid w:val="00B77DCC"/>
    <w:rsid w:val="00B80441"/>
    <w:rsid w:val="00BA4422"/>
    <w:rsid w:val="00BC1B1A"/>
    <w:rsid w:val="00BC29C7"/>
    <w:rsid w:val="00BD3813"/>
    <w:rsid w:val="00BD6486"/>
    <w:rsid w:val="00BE1B47"/>
    <w:rsid w:val="00BF0532"/>
    <w:rsid w:val="00BF0E4F"/>
    <w:rsid w:val="00BF1823"/>
    <w:rsid w:val="00BF7807"/>
    <w:rsid w:val="00C417A3"/>
    <w:rsid w:val="00C76856"/>
    <w:rsid w:val="00C83843"/>
    <w:rsid w:val="00CA6991"/>
    <w:rsid w:val="00CB3C19"/>
    <w:rsid w:val="00CC1B00"/>
    <w:rsid w:val="00CE357C"/>
    <w:rsid w:val="00CF04AC"/>
    <w:rsid w:val="00CF3839"/>
    <w:rsid w:val="00D014C2"/>
    <w:rsid w:val="00D01A12"/>
    <w:rsid w:val="00D020C7"/>
    <w:rsid w:val="00D12820"/>
    <w:rsid w:val="00D20214"/>
    <w:rsid w:val="00D36A46"/>
    <w:rsid w:val="00D378C9"/>
    <w:rsid w:val="00D43B57"/>
    <w:rsid w:val="00D6320B"/>
    <w:rsid w:val="00D70D15"/>
    <w:rsid w:val="00D91B8C"/>
    <w:rsid w:val="00DB465C"/>
    <w:rsid w:val="00DC16EF"/>
    <w:rsid w:val="00DD24BC"/>
    <w:rsid w:val="00DF11AF"/>
    <w:rsid w:val="00DF62FB"/>
    <w:rsid w:val="00E04714"/>
    <w:rsid w:val="00E242AE"/>
    <w:rsid w:val="00E261CC"/>
    <w:rsid w:val="00E31FEB"/>
    <w:rsid w:val="00E326F6"/>
    <w:rsid w:val="00E4460C"/>
    <w:rsid w:val="00E5188B"/>
    <w:rsid w:val="00E62AF2"/>
    <w:rsid w:val="00E64C8D"/>
    <w:rsid w:val="00E8168E"/>
    <w:rsid w:val="00E8569D"/>
    <w:rsid w:val="00EA6672"/>
    <w:rsid w:val="00EC4CA5"/>
    <w:rsid w:val="00EE7BF5"/>
    <w:rsid w:val="00EF0AC2"/>
    <w:rsid w:val="00EF178F"/>
    <w:rsid w:val="00F16FC7"/>
    <w:rsid w:val="00F2460E"/>
    <w:rsid w:val="00F41A37"/>
    <w:rsid w:val="00F47A65"/>
    <w:rsid w:val="00F60D66"/>
    <w:rsid w:val="00F61D01"/>
    <w:rsid w:val="00F632F7"/>
    <w:rsid w:val="00F661E1"/>
    <w:rsid w:val="00F665C6"/>
    <w:rsid w:val="00F767CA"/>
    <w:rsid w:val="00F85B6F"/>
    <w:rsid w:val="00F87333"/>
    <w:rsid w:val="00F90E4C"/>
    <w:rsid w:val="00FA5BBF"/>
    <w:rsid w:val="00FA6D68"/>
    <w:rsid w:val="00FB1CAE"/>
    <w:rsid w:val="00FC0B9B"/>
    <w:rsid w:val="00FC2807"/>
    <w:rsid w:val="00FC3AC4"/>
    <w:rsid w:val="00FD525F"/>
    <w:rsid w:val="00FF3FA1"/>
    <w:rsid w:val="00FF5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12D4EEC"/>
  <w15:chartTrackingRefBased/>
  <w15:docId w15:val="{CA787CE3-A143-4392-91C1-FD245B51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749"/>
    <w:rPr>
      <w:rFonts w:ascii="Arial" w:hAnsi="Arial"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12749"/>
    <w:pPr>
      <w:tabs>
        <w:tab w:val="center" w:pos="4320"/>
        <w:tab w:val="right" w:pos="8640"/>
      </w:tabs>
    </w:pPr>
  </w:style>
  <w:style w:type="paragraph" w:styleId="ListParagraph">
    <w:name w:val="List Paragraph"/>
    <w:basedOn w:val="Normal"/>
    <w:uiPriority w:val="34"/>
    <w:qFormat/>
    <w:rsid w:val="00FA5BBF"/>
    <w:pPr>
      <w:ind w:left="720"/>
    </w:pPr>
  </w:style>
  <w:style w:type="paragraph" w:styleId="BalloonText">
    <w:name w:val="Balloon Text"/>
    <w:basedOn w:val="Normal"/>
    <w:link w:val="BalloonTextChar"/>
    <w:rsid w:val="006F762F"/>
    <w:rPr>
      <w:rFonts w:ascii="Segoe UI" w:hAnsi="Segoe UI" w:cs="Segoe UI"/>
      <w:sz w:val="18"/>
      <w:szCs w:val="18"/>
    </w:rPr>
  </w:style>
  <w:style w:type="character" w:customStyle="1" w:styleId="BalloonTextChar">
    <w:name w:val="Balloon Text Char"/>
    <w:link w:val="BalloonText"/>
    <w:rsid w:val="006F762F"/>
    <w:rPr>
      <w:rFonts w:ascii="Segoe UI" w:hAnsi="Segoe UI" w:cs="Segoe UI"/>
      <w:sz w:val="18"/>
      <w:szCs w:val="18"/>
    </w:rPr>
  </w:style>
  <w:style w:type="table" w:styleId="TableGrid">
    <w:name w:val="Table Grid"/>
    <w:basedOn w:val="TableNormal"/>
    <w:rsid w:val="00603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E4EB6"/>
    <w:pPr>
      <w:tabs>
        <w:tab w:val="center" w:pos="4513"/>
        <w:tab w:val="right" w:pos="9026"/>
      </w:tabs>
    </w:pPr>
  </w:style>
  <w:style w:type="character" w:customStyle="1" w:styleId="FooterChar">
    <w:name w:val="Footer Char"/>
    <w:link w:val="Footer"/>
    <w:uiPriority w:val="99"/>
    <w:rsid w:val="009E4EB6"/>
    <w:rPr>
      <w:rFonts w:ascii="Arial" w:hAnsi="Arial" w:cs="Arial"/>
      <w:sz w:val="24"/>
      <w:szCs w:val="24"/>
    </w:rPr>
  </w:style>
  <w:style w:type="paragraph" w:customStyle="1" w:styleId="H1">
    <w:name w:val="H1"/>
    <w:basedOn w:val="Normal"/>
    <w:next w:val="Normal"/>
    <w:rsid w:val="009A6658"/>
    <w:pPr>
      <w:keepNext/>
      <w:spacing w:before="320" w:after="160" w:line="220" w:lineRule="atLeast"/>
      <w:jc w:val="both"/>
    </w:pPr>
    <w:rPr>
      <w:rFonts w:ascii="Calibri" w:hAnsi="Calibri" w:cs="Times New Roman"/>
      <w:b/>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123801">
      <w:bodyDiv w:val="1"/>
      <w:marLeft w:val="0"/>
      <w:marRight w:val="0"/>
      <w:marTop w:val="0"/>
      <w:marBottom w:val="0"/>
      <w:divBdr>
        <w:top w:val="none" w:sz="0" w:space="0" w:color="auto"/>
        <w:left w:val="none" w:sz="0" w:space="0" w:color="auto"/>
        <w:bottom w:val="none" w:sz="0" w:space="0" w:color="auto"/>
        <w:right w:val="none" w:sz="0" w:space="0" w:color="auto"/>
      </w:divBdr>
    </w:div>
    <w:div w:id="662392716">
      <w:bodyDiv w:val="1"/>
      <w:marLeft w:val="0"/>
      <w:marRight w:val="0"/>
      <w:marTop w:val="0"/>
      <w:marBottom w:val="0"/>
      <w:divBdr>
        <w:top w:val="none" w:sz="0" w:space="0" w:color="auto"/>
        <w:left w:val="none" w:sz="0" w:space="0" w:color="auto"/>
        <w:bottom w:val="none" w:sz="0" w:space="0" w:color="auto"/>
        <w:right w:val="none" w:sz="0" w:space="0" w:color="auto"/>
      </w:divBdr>
    </w:div>
    <w:div w:id="1236936582">
      <w:bodyDiv w:val="1"/>
      <w:marLeft w:val="0"/>
      <w:marRight w:val="0"/>
      <w:marTop w:val="0"/>
      <w:marBottom w:val="0"/>
      <w:divBdr>
        <w:top w:val="none" w:sz="0" w:space="0" w:color="auto"/>
        <w:left w:val="none" w:sz="0" w:space="0" w:color="auto"/>
        <w:bottom w:val="none" w:sz="0" w:space="0" w:color="auto"/>
        <w:right w:val="none" w:sz="0" w:space="0" w:color="auto"/>
      </w:divBdr>
    </w:div>
    <w:div w:id="1311597875">
      <w:bodyDiv w:val="1"/>
      <w:marLeft w:val="0"/>
      <w:marRight w:val="0"/>
      <w:marTop w:val="0"/>
      <w:marBottom w:val="0"/>
      <w:divBdr>
        <w:top w:val="none" w:sz="0" w:space="0" w:color="auto"/>
        <w:left w:val="none" w:sz="0" w:space="0" w:color="auto"/>
        <w:bottom w:val="none" w:sz="0" w:space="0" w:color="auto"/>
        <w:right w:val="none" w:sz="0" w:space="0" w:color="auto"/>
      </w:divBdr>
    </w:div>
    <w:div w:id="1464733553">
      <w:bodyDiv w:val="1"/>
      <w:marLeft w:val="0"/>
      <w:marRight w:val="0"/>
      <w:marTop w:val="0"/>
      <w:marBottom w:val="0"/>
      <w:divBdr>
        <w:top w:val="none" w:sz="0" w:space="0" w:color="auto"/>
        <w:left w:val="none" w:sz="0" w:space="0" w:color="auto"/>
        <w:bottom w:val="none" w:sz="0" w:space="0" w:color="auto"/>
        <w:right w:val="none" w:sz="0" w:space="0" w:color="auto"/>
      </w:divBdr>
    </w:div>
    <w:div w:id="201714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F8AF3C-9740-4218-8F0B-FE46B94B8C1B}">
  <ds:schemaRefs>
    <ds:schemaRef ds:uri="http://schemas.microsoft.com/sharepoint/v3/contenttype/forms"/>
  </ds:schemaRefs>
</ds:datastoreItem>
</file>

<file path=customXml/itemProps2.xml><?xml version="1.0" encoding="utf-8"?>
<ds:datastoreItem xmlns:ds="http://schemas.openxmlformats.org/officeDocument/2006/customXml" ds:itemID="{C59F6FF1-6241-430E-AA27-F97C9F9C4967}"/>
</file>

<file path=customXml/itemProps3.xml><?xml version="1.0" encoding="utf-8"?>
<ds:datastoreItem xmlns:ds="http://schemas.openxmlformats.org/officeDocument/2006/customXml" ds:itemID="{F9F1560D-73F7-4E0F-B4B9-3B35EB47F6C5}">
  <ds:schemaRefs>
    <ds:schemaRef ds:uri="http://schemas.openxmlformats.org/officeDocument/2006/bibliography"/>
  </ds:schemaRefs>
</ds:datastoreItem>
</file>

<file path=customXml/itemProps4.xml><?xml version="1.0" encoding="utf-8"?>
<ds:datastoreItem xmlns:ds="http://schemas.openxmlformats.org/officeDocument/2006/customXml" ds:itemID="{7FE06942-5AE2-48EE-B9D2-CF388985A8FD}">
  <ds:schemaRefs>
    <ds:schemaRef ds:uri="http://schemas.microsoft.com/office/2006/metadata/longProperties"/>
  </ds:schemaRefs>
</ds:datastoreItem>
</file>

<file path=customXml/itemProps5.xml><?xml version="1.0" encoding="utf-8"?>
<ds:datastoreItem xmlns:ds="http://schemas.openxmlformats.org/officeDocument/2006/customXml" ds:itemID="{9348EBD1-9D2A-41A0-AA2D-0A1C637A68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Events &amp; Marketing Committee</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Marketing Committee</dc:title>
  <dc:subject/>
  <dc:creator>Annie</dc:creator>
  <cp:keywords/>
  <dc:description/>
  <cp:lastModifiedBy>CTC  Office</cp:lastModifiedBy>
  <cp:revision>2</cp:revision>
  <cp:lastPrinted>2020-11-10T11:04:00Z</cp:lastPrinted>
  <dcterms:created xsi:type="dcterms:W3CDTF">2026-02-05T12:02:00Z</dcterms:created>
  <dcterms:modified xsi:type="dcterms:W3CDTF">2026-02-05T12:02:00Z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898600.000000000</vt:lpwstr>
  </property>
  <property fmtid="{D5CDD505-2E9C-101B-9397-08002B2CF9AE}" pid="3" name="ContentTypeId">
    <vt:lpwstr>0x010100D8140098CD5C104D8CA53122F4E9F274</vt:lpwstr>
  </property>
</Properties>
</file>